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5595" w14:textId="77777777" w:rsidR="002320F8" w:rsidRDefault="002320F8" w:rsidP="009F0E38">
      <w:pPr>
        <w:spacing w:after="200"/>
        <w:jc w:val="center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</w:p>
    <w:p w14:paraId="7FEBC2B4" w14:textId="2F9628E5" w:rsidR="009F0E38" w:rsidRPr="004926ED" w:rsidRDefault="009F0E38" w:rsidP="002320F8">
      <w:pPr>
        <w:spacing w:after="200"/>
        <w:jc w:val="center"/>
        <w:rPr>
          <w:rFonts w:eastAsia="Times New Roman" w:cs="Times New Roman"/>
          <w:b/>
          <w:bCs/>
          <w:sz w:val="22"/>
          <w:szCs w:val="24"/>
        </w:rPr>
      </w:pPr>
      <w:r w:rsidRPr="004926ED">
        <w:rPr>
          <w:rFonts w:eastAsia="Times New Roman" w:cs="Times New Roman"/>
          <w:b/>
          <w:bCs/>
          <w:sz w:val="22"/>
          <w:szCs w:val="24"/>
        </w:rPr>
        <w:t>THIRRJE PËR PUNË PRAKTIKE</w:t>
      </w:r>
    </w:p>
    <w:p w14:paraId="0F9694BA" w14:textId="2EABA518" w:rsidR="00FF25D9" w:rsidRPr="004926ED" w:rsidRDefault="00FF25D9" w:rsidP="00E27252">
      <w:pPr>
        <w:spacing w:after="200"/>
        <w:jc w:val="center"/>
        <w:rPr>
          <w:rFonts w:eastAsia="Times New Roman" w:cs="Times New Roman"/>
          <w:b/>
          <w:bCs/>
          <w:sz w:val="22"/>
          <w:szCs w:val="24"/>
        </w:rPr>
      </w:pPr>
      <w:r w:rsidRPr="004926ED">
        <w:rPr>
          <w:rFonts w:eastAsia="Times New Roman" w:cs="Times New Roman"/>
          <w:b/>
          <w:bCs/>
          <w:sz w:val="22"/>
          <w:szCs w:val="24"/>
        </w:rPr>
        <w:t>MBËSHTETJE E INSTITUCIONVE DHE KOMUNITETET PËR PROMOVIMIN E TË DREJTAVE TË NJERIUT, DIALOGUN DHE PËRFSHIRJEN</w:t>
      </w:r>
    </w:p>
    <w:p w14:paraId="09E963A3" w14:textId="77777777" w:rsidR="002320F8" w:rsidRPr="004926ED" w:rsidRDefault="002320F8" w:rsidP="00E27252">
      <w:pPr>
        <w:spacing w:after="200"/>
        <w:jc w:val="center"/>
        <w:rPr>
          <w:rFonts w:eastAsia="Times New Roman" w:cs="Times New Roman"/>
          <w:b/>
          <w:bCs/>
          <w:sz w:val="22"/>
          <w:szCs w:val="24"/>
        </w:rPr>
      </w:pPr>
    </w:p>
    <w:p w14:paraId="61D980C3" w14:textId="02FD2C92" w:rsidR="009F0E38" w:rsidRPr="004926ED" w:rsidRDefault="009F0E38" w:rsidP="009F0E38">
      <w:pPr>
        <w:spacing w:after="200"/>
        <w:jc w:val="both"/>
        <w:rPr>
          <w:rFonts w:eastAsia="Times New Roman" w:cs="Times New Roman"/>
          <w:b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Rreth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Roma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Versitas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Kosova</w:t>
      </w:r>
      <w:proofErr w:type="spellEnd"/>
    </w:p>
    <w:p w14:paraId="23DEBB28" w14:textId="65E4CBB0" w:rsidR="009F0E38" w:rsidRPr="004926ED" w:rsidRDefault="009F0E38" w:rsidP="002320F8">
      <w:pPr>
        <w:spacing w:after="200" w:line="276" w:lineRule="auto"/>
        <w:jc w:val="both"/>
        <w:rPr>
          <w:rFonts w:eastAsia="Times New Roman" w:cs="Times New Roman"/>
          <w:bCs/>
          <w:sz w:val="22"/>
          <w:szCs w:val="24"/>
        </w:rPr>
      </w:pPr>
      <w:r w:rsidRPr="004926ED">
        <w:rPr>
          <w:rFonts w:eastAsia="Times New Roman" w:cs="Times New Roman"/>
          <w:b/>
          <w:bCs/>
          <w:sz w:val="22"/>
          <w:szCs w:val="24"/>
        </w:rPr>
        <w:t xml:space="preserve">Roma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Versitas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Kosova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është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organizata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vetme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që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punon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kryesisht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me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romë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ashkali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egjiptianë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gjithë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Kosovën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baza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ditore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.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Ky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program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vazhdon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mbështesë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romë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ashkali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egjiptianë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shumë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se </w:t>
      </w:r>
      <w:proofErr w:type="spellStart"/>
      <w:r w:rsidR="00FF25D9" w:rsidRPr="004926ED">
        <w:rPr>
          <w:rFonts w:eastAsia="Times New Roman" w:cs="Times New Roman"/>
          <w:bCs/>
          <w:sz w:val="22"/>
          <w:szCs w:val="24"/>
        </w:rPr>
        <w:t>tetë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vjet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duke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mbështetur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deri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diplomim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një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qasje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lehtë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tregun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punës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duke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ofruar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mundësi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ndryshme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rritje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akademike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profesionale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. Ne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fuqimisht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besojmë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se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shumica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këtyre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do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jenë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kontribues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shkëlqyeshëm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Kosovën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ardhmen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komuniteteve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tyre.</w:t>
      </w:r>
    </w:p>
    <w:p w14:paraId="402A6822" w14:textId="399FD2CC" w:rsidR="009F0E38" w:rsidRPr="004926ED" w:rsidRDefault="009F0E38" w:rsidP="009F0E38">
      <w:pPr>
        <w:spacing w:after="200"/>
        <w:jc w:val="both"/>
        <w:rPr>
          <w:rFonts w:eastAsia="Times New Roman" w:cs="Times New Roman"/>
          <w:b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Rreth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projektit</w:t>
      </w:r>
      <w:proofErr w:type="spellEnd"/>
    </w:p>
    <w:p w14:paraId="6187A7C2" w14:textId="59A0167E" w:rsidR="009F0E38" w:rsidRPr="004926ED" w:rsidRDefault="009F0E38" w:rsidP="002320F8">
      <w:pPr>
        <w:spacing w:after="200" w:line="276" w:lineRule="auto"/>
        <w:jc w:val="both"/>
        <w:rPr>
          <w:rFonts w:eastAsia="Times New Roman" w:cs="Times New Roman"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Cs/>
          <w:sz w:val="22"/>
          <w:szCs w:val="24"/>
        </w:rPr>
        <w:t>Projekti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synon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ndërtojë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mirëkuptim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politik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institucional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rëndësinë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rolit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institucioneve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publike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krijimin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mundësive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barabarta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punësimit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diplomuarit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Romë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Ashkalinj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Egjiptianë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ekspozimin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ndaj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punës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proofErr w:type="gramStart"/>
      <w:r w:rsidRPr="004926ED">
        <w:rPr>
          <w:rFonts w:eastAsia="Times New Roman" w:cs="Times New Roman"/>
          <w:bCs/>
          <w:sz w:val="22"/>
          <w:szCs w:val="24"/>
        </w:rPr>
        <w:t>institucioneve.Koncepti</w:t>
      </w:r>
      <w:proofErr w:type="spellEnd"/>
      <w:proofErr w:type="gramEnd"/>
      <w:r w:rsidRPr="004926ED">
        <w:rPr>
          <w:rFonts w:eastAsia="Times New Roman" w:cs="Times New Roman"/>
          <w:bCs/>
          <w:sz w:val="22"/>
          <w:szCs w:val="24"/>
        </w:rPr>
        <w:t xml:space="preserve"> do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trajtojë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tre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fusha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kryesore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tematike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rëndësishme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një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qasje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cilësore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punësimin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romë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ashkali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egjiptianë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>:</w:t>
      </w:r>
    </w:p>
    <w:p w14:paraId="52924620" w14:textId="5B281B41" w:rsidR="009F0E38" w:rsidRPr="004926ED" w:rsidRDefault="009F0E38" w:rsidP="002320F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Cs w:val="24"/>
          <w:lang w:val="en-GB"/>
        </w:rPr>
      </w:pPr>
      <w:r w:rsidRPr="004926ED">
        <w:rPr>
          <w:rFonts w:ascii="Times New Roman" w:eastAsia="Times New Roman" w:hAnsi="Times New Roman" w:cs="Times New Roman"/>
          <w:bCs/>
          <w:szCs w:val="24"/>
          <w:lang w:val="en-GB"/>
        </w:rPr>
        <w:t>Qasjen në arsim cilësor si dhe sigurimin e aftësive menaxhuese dhe drejtuese të karrierës;</w:t>
      </w:r>
    </w:p>
    <w:p w14:paraId="5099169C" w14:textId="68BF445E" w:rsidR="009F0E38" w:rsidRPr="004926ED" w:rsidRDefault="00FF25D9" w:rsidP="002320F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Cs w:val="24"/>
          <w:lang w:val="en-GB"/>
        </w:rPr>
      </w:pPr>
      <w:r w:rsidRPr="004926ED">
        <w:rPr>
          <w:rFonts w:ascii="Times New Roman" w:eastAsia="Times New Roman" w:hAnsi="Times New Roman" w:cs="Times New Roman"/>
          <w:bCs/>
          <w:szCs w:val="24"/>
          <w:lang w:val="en-GB"/>
        </w:rPr>
        <w:t>Mbështetje e institucionve dhe komunitetet për promovimin e të drejtave të njeriut, dialogun dhe përfshirjen;</w:t>
      </w:r>
    </w:p>
    <w:p w14:paraId="1C054879" w14:textId="6D1F28CB" w:rsidR="009F0E38" w:rsidRPr="004926ED" w:rsidRDefault="009F0E38" w:rsidP="002320F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Cs w:val="24"/>
          <w:lang w:val="en-GB"/>
        </w:rPr>
      </w:pPr>
      <w:r w:rsidRPr="004926ED">
        <w:rPr>
          <w:rFonts w:ascii="Times New Roman" w:eastAsia="Times New Roman" w:hAnsi="Times New Roman" w:cs="Times New Roman"/>
          <w:bCs/>
          <w:szCs w:val="24"/>
          <w:lang w:val="en-GB"/>
        </w:rPr>
        <w:t>Shqyrtimi i politikave dhe avokimi për punësim;</w:t>
      </w:r>
    </w:p>
    <w:p w14:paraId="0BD47C42" w14:textId="77B52126" w:rsidR="009F0E38" w:rsidRPr="004926ED" w:rsidRDefault="009F0E38" w:rsidP="009F0E38">
      <w:pPr>
        <w:spacing w:after="200"/>
        <w:jc w:val="both"/>
        <w:rPr>
          <w:rFonts w:eastAsia="Times New Roman" w:cs="Times New Roman"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Qëllimi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i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projektit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përfshin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punën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me</w:t>
      </w:r>
      <w:r w:rsidR="002320F8"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r w:rsidR="00FF25D9" w:rsidRPr="004926ED">
        <w:rPr>
          <w:rFonts w:eastAsia="Times New Roman" w:cs="Times New Roman"/>
          <w:b/>
          <w:bCs/>
          <w:sz w:val="22"/>
          <w:szCs w:val="24"/>
        </w:rPr>
        <w:t xml:space="preserve">(8) </w:t>
      </w:r>
      <w:proofErr w:type="spellStart"/>
      <w:r w:rsidR="00FF25D9" w:rsidRPr="004926ED">
        <w:rPr>
          <w:rFonts w:eastAsia="Times New Roman" w:cs="Times New Roman"/>
          <w:b/>
          <w:bCs/>
          <w:sz w:val="22"/>
          <w:szCs w:val="24"/>
        </w:rPr>
        <w:t>tet</w:t>
      </w:r>
      <w:r w:rsidR="00FF25D9" w:rsidRPr="004926ED">
        <w:rPr>
          <w:rFonts w:eastAsia="Times New Roman" w:cs="Times New Roman"/>
          <w:b/>
          <w:sz w:val="22"/>
          <w:szCs w:val="24"/>
        </w:rPr>
        <w:t>ë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studentë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>;</w:t>
      </w:r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Romë</w:t>
      </w:r>
      <w:proofErr w:type="spellEnd"/>
      <w:r w:rsidR="00FF25D9" w:rsidRPr="004926ED">
        <w:rPr>
          <w:rFonts w:eastAsia="Times New Roman" w:cs="Times New Roman"/>
          <w:bCs/>
          <w:sz w:val="22"/>
          <w:szCs w:val="24"/>
        </w:rPr>
        <w:t>,</w:t>
      </w:r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Ashkali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Egjiptian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student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nga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Kosova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>.</w:t>
      </w:r>
    </w:p>
    <w:p w14:paraId="7D4066BA" w14:textId="7AC59D05" w:rsidR="009F0E38" w:rsidRPr="004926ED" w:rsidRDefault="009F0E38" w:rsidP="009F0E38">
      <w:pPr>
        <w:spacing w:after="200"/>
        <w:jc w:val="both"/>
        <w:rPr>
          <w:rFonts w:eastAsia="Times New Roman" w:cs="Times New Roman"/>
          <w:b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Afati</w:t>
      </w:r>
      <w:proofErr w:type="spellEnd"/>
      <w:r w:rsidR="002320F8" w:rsidRPr="004926ED">
        <w:rPr>
          <w:rFonts w:eastAsia="Times New Roman" w:cs="Times New Roman"/>
          <w:b/>
          <w:bCs/>
          <w:sz w:val="22"/>
          <w:szCs w:val="24"/>
        </w:rPr>
        <w:t>:</w:t>
      </w:r>
    </w:p>
    <w:p w14:paraId="6D898BDC" w14:textId="5F2887F5" w:rsidR="009F0E38" w:rsidRPr="004926ED" w:rsidRDefault="009F0E38" w:rsidP="004926ED">
      <w:pPr>
        <w:spacing w:after="200" w:line="276" w:lineRule="auto"/>
        <w:rPr>
          <w:rFonts w:eastAsia="Times New Roman" w:cs="Times New Roman"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Cs/>
          <w:sz w:val="22"/>
          <w:szCs w:val="24"/>
        </w:rPr>
        <w:t>Projekti</w:t>
      </w:r>
      <w:proofErr w:type="spellEnd"/>
      <w:r w:rsidR="00FF25D9"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="00FF25D9" w:rsidRPr="004926ED">
        <w:rPr>
          <w:rFonts w:eastAsia="Times New Roman" w:cs="Times New Roman"/>
          <w:bCs/>
          <w:sz w:val="22"/>
          <w:szCs w:val="24"/>
        </w:rPr>
        <w:t>ka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fill</w:t>
      </w:r>
      <w:r w:rsidR="00FF25D9" w:rsidRPr="004926ED">
        <w:rPr>
          <w:rFonts w:eastAsia="Times New Roman" w:cs="Times New Roman"/>
          <w:bCs/>
          <w:sz w:val="22"/>
          <w:szCs w:val="24"/>
        </w:rPr>
        <w:t>uar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r w:rsidR="00FF25D9" w:rsidRPr="004926ED">
        <w:rPr>
          <w:rFonts w:eastAsia="Times New Roman" w:cs="Times New Roman"/>
          <w:b/>
          <w:bCs/>
          <w:sz w:val="22"/>
          <w:szCs w:val="24"/>
        </w:rPr>
        <w:t>20</w:t>
      </w:r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r w:rsidR="00FF25D9" w:rsidRPr="004926ED">
        <w:rPr>
          <w:rFonts w:eastAsia="Times New Roman" w:cs="Times New Roman"/>
          <w:b/>
          <w:bCs/>
          <w:sz w:val="22"/>
          <w:szCs w:val="24"/>
        </w:rPr>
        <w:t>Mars</w:t>
      </w:r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përfundojë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me </w:t>
      </w:r>
      <w:r w:rsidR="00FF25D9" w:rsidRPr="004926ED">
        <w:rPr>
          <w:rFonts w:eastAsia="Times New Roman" w:cs="Times New Roman"/>
          <w:b/>
          <w:bCs/>
          <w:sz w:val="22"/>
          <w:szCs w:val="24"/>
        </w:rPr>
        <w:t>15</w:t>
      </w:r>
      <w:r w:rsidRPr="004926ED">
        <w:rPr>
          <w:rFonts w:eastAsia="Times New Roman" w:cs="Times New Roman"/>
          <w:b/>
          <w:bCs/>
          <w:sz w:val="22"/>
          <w:szCs w:val="24"/>
        </w:rPr>
        <w:t xml:space="preserve"> </w:t>
      </w:r>
      <w:proofErr w:type="spellStart"/>
      <w:r w:rsidR="001C710A" w:rsidRPr="004926ED">
        <w:rPr>
          <w:rFonts w:eastAsia="Times New Roman" w:cs="Times New Roman"/>
          <w:b/>
          <w:bCs/>
          <w:sz w:val="22"/>
          <w:szCs w:val="24"/>
        </w:rPr>
        <w:t>dhjetor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202</w:t>
      </w:r>
      <w:r w:rsidR="00FF25D9" w:rsidRPr="004926ED">
        <w:rPr>
          <w:rFonts w:eastAsia="Times New Roman" w:cs="Times New Roman"/>
          <w:b/>
          <w:bCs/>
          <w:sz w:val="22"/>
          <w:szCs w:val="24"/>
        </w:rPr>
        <w:t>3</w:t>
      </w:r>
      <w:r w:rsidRPr="004926ED">
        <w:rPr>
          <w:rFonts w:eastAsia="Times New Roman" w:cs="Times New Roman"/>
          <w:bCs/>
          <w:sz w:val="22"/>
          <w:szCs w:val="24"/>
        </w:rPr>
        <w:t>.</w:t>
      </w:r>
      <w:r w:rsidR="002320F8" w:rsidRPr="004926ED">
        <w:rPr>
          <w:rFonts w:eastAsia="Times New Roman" w:cs="Times New Roman"/>
          <w:bCs/>
          <w:sz w:val="22"/>
          <w:szCs w:val="24"/>
        </w:rPr>
        <w:br/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Procesi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zhvillimit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profesional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mentorimit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praktikantëve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monitorimit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praktikave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do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zgjasë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një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periudhë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prej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9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muajsh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duke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përfshirë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zhvillimin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trajnimit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raportimit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.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Kohëzgjatja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praktikës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aktuale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do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jetë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tre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muaj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>.</w:t>
      </w:r>
    </w:p>
    <w:p w14:paraId="7EDD1C62" w14:textId="6A73701E" w:rsidR="009F0E38" w:rsidRPr="004926ED" w:rsidRDefault="009F0E38" w:rsidP="009F0E38">
      <w:pPr>
        <w:spacing w:after="200"/>
        <w:jc w:val="both"/>
        <w:rPr>
          <w:rFonts w:eastAsia="Times New Roman" w:cs="Times New Roman"/>
          <w:b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Kriteret</w:t>
      </w:r>
      <w:proofErr w:type="spellEnd"/>
      <w:r w:rsidRPr="004926ED">
        <w:rPr>
          <w:rFonts w:eastAsia="Times New Roman" w:cs="Times New Roman"/>
          <w:b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/>
          <w:bCs/>
          <w:sz w:val="22"/>
          <w:szCs w:val="24"/>
        </w:rPr>
        <w:t>pranimit</w:t>
      </w:r>
      <w:proofErr w:type="spellEnd"/>
    </w:p>
    <w:p w14:paraId="36EFB4A6" w14:textId="77777777" w:rsidR="002320F8" w:rsidRPr="004926ED" w:rsidRDefault="009F0E38" w:rsidP="002320F8">
      <w:pPr>
        <w:spacing w:line="276" w:lineRule="auto"/>
        <w:jc w:val="both"/>
        <w:rPr>
          <w:rFonts w:eastAsia="Times New Roman" w:cs="Times New Roman"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Cs/>
          <w:sz w:val="22"/>
          <w:szCs w:val="24"/>
        </w:rPr>
        <w:t>Përparësi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punë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praktike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do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t'u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jepet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gjithë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që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janë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para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diplomimit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(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ata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që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janë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fund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studimeve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)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studentëve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diplomuar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.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Megjithatë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gjithë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studentët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Romë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Ashkali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Egjiptianë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inkurajohen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aplikojnë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. </w:t>
      </w:r>
    </w:p>
    <w:p w14:paraId="60A1DA33" w14:textId="30F49A58" w:rsidR="004926ED" w:rsidRPr="004926ED" w:rsidRDefault="009F0E38" w:rsidP="002320F8">
      <w:pPr>
        <w:spacing w:line="276" w:lineRule="auto"/>
        <w:jc w:val="both"/>
        <w:rPr>
          <w:rFonts w:eastAsia="Times New Roman" w:cs="Times New Roman"/>
          <w:bCs/>
          <w:sz w:val="22"/>
          <w:szCs w:val="24"/>
        </w:rPr>
      </w:pPr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</w:p>
    <w:p w14:paraId="0A3AB3D8" w14:textId="34A4EFDA" w:rsidR="004926ED" w:rsidRPr="004926ED" w:rsidRDefault="004926ED" w:rsidP="004926ED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n-GB"/>
        </w:rPr>
      </w:pPr>
      <w:r w:rsidRPr="004926ED">
        <w:rPr>
          <w:sz w:val="22"/>
          <w:lang w:val="en-GB"/>
        </w:rPr>
        <w:t xml:space="preserve">•       </w:t>
      </w:r>
      <w:proofErr w:type="spellStart"/>
      <w:r w:rsidRPr="004926ED">
        <w:rPr>
          <w:sz w:val="22"/>
          <w:lang w:val="en-GB"/>
        </w:rPr>
        <w:t>Studentët</w:t>
      </w:r>
      <w:proofErr w:type="spellEnd"/>
      <w:r w:rsidRPr="004926ED">
        <w:rPr>
          <w:sz w:val="22"/>
          <w:lang w:val="en-GB"/>
        </w:rPr>
        <w:t xml:space="preserve"> e </w:t>
      </w:r>
      <w:proofErr w:type="spellStart"/>
      <w:r w:rsidRPr="004926ED">
        <w:rPr>
          <w:sz w:val="22"/>
          <w:lang w:val="en-GB"/>
        </w:rPr>
        <w:t>universitetit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vitit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parë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nuk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kanë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drejtë</w:t>
      </w:r>
      <w:proofErr w:type="spellEnd"/>
      <w:r w:rsidRPr="004926ED">
        <w:rPr>
          <w:sz w:val="22"/>
          <w:lang w:val="en-GB"/>
        </w:rPr>
        <w:t>;</w:t>
      </w:r>
    </w:p>
    <w:p w14:paraId="09122D54" w14:textId="6E5B0392" w:rsidR="004926ED" w:rsidRPr="004926ED" w:rsidRDefault="004926ED" w:rsidP="004926ED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n-GB"/>
        </w:rPr>
      </w:pPr>
      <w:r w:rsidRPr="004926ED">
        <w:rPr>
          <w:sz w:val="22"/>
          <w:lang w:val="en-GB"/>
        </w:rPr>
        <w:t xml:space="preserve">•       </w:t>
      </w:r>
      <w:proofErr w:type="spellStart"/>
      <w:r w:rsidRPr="004926ED">
        <w:rPr>
          <w:sz w:val="22"/>
          <w:lang w:val="en-GB"/>
        </w:rPr>
        <w:t>Personat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që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kanë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kryer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tashmë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një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praktikë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në</w:t>
      </w:r>
      <w:proofErr w:type="spellEnd"/>
      <w:r w:rsidRPr="004926ED">
        <w:rPr>
          <w:sz w:val="22"/>
          <w:lang w:val="en-GB"/>
        </w:rPr>
        <w:t xml:space="preserve"> RVK/OSBE </w:t>
      </w:r>
      <w:proofErr w:type="spellStart"/>
      <w:r w:rsidRPr="004926ED">
        <w:rPr>
          <w:sz w:val="22"/>
          <w:lang w:val="en-GB"/>
        </w:rPr>
        <w:t>nuk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kanë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drejtë</w:t>
      </w:r>
      <w:proofErr w:type="spellEnd"/>
      <w:r w:rsidRPr="004926ED">
        <w:rPr>
          <w:sz w:val="22"/>
          <w:lang w:val="en-GB"/>
        </w:rPr>
        <w:t>;</w:t>
      </w:r>
    </w:p>
    <w:p w14:paraId="02D04F16" w14:textId="2929D7E9" w:rsidR="004926ED" w:rsidRPr="004926ED" w:rsidRDefault="004926ED" w:rsidP="004926ED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n-GB"/>
        </w:rPr>
      </w:pPr>
      <w:r w:rsidRPr="004926ED">
        <w:rPr>
          <w:sz w:val="22"/>
          <w:lang w:val="en-GB"/>
        </w:rPr>
        <w:t xml:space="preserve">•       </w:t>
      </w:r>
      <w:proofErr w:type="spellStart"/>
      <w:r w:rsidRPr="004926ED">
        <w:rPr>
          <w:sz w:val="22"/>
          <w:lang w:val="en-GB"/>
        </w:rPr>
        <w:t>Studentët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duhet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jenë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në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vitin</w:t>
      </w:r>
      <w:proofErr w:type="spellEnd"/>
      <w:r w:rsidRPr="004926ED">
        <w:rPr>
          <w:sz w:val="22"/>
          <w:lang w:val="en-GB"/>
        </w:rPr>
        <w:t xml:space="preserve"> e 2-të </w:t>
      </w:r>
      <w:proofErr w:type="spellStart"/>
      <w:r w:rsidRPr="004926ED">
        <w:rPr>
          <w:sz w:val="22"/>
          <w:lang w:val="en-GB"/>
        </w:rPr>
        <w:t>ose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më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lart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dhe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ende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ndjekin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universitetin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ose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të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kenë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diplomuar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së</w:t>
      </w:r>
      <w:proofErr w:type="spellEnd"/>
      <w:r w:rsidRPr="004926ED">
        <w:rPr>
          <w:sz w:val="22"/>
          <w:lang w:val="en-GB"/>
        </w:rPr>
        <w:t xml:space="preserve"> </w:t>
      </w:r>
      <w:proofErr w:type="spellStart"/>
      <w:r w:rsidRPr="004926ED">
        <w:rPr>
          <w:sz w:val="22"/>
          <w:lang w:val="en-GB"/>
        </w:rPr>
        <w:t>fundmi</w:t>
      </w:r>
      <w:proofErr w:type="spellEnd"/>
      <w:r w:rsidRPr="004926ED">
        <w:rPr>
          <w:sz w:val="22"/>
          <w:lang w:val="en-GB"/>
        </w:rPr>
        <w:t xml:space="preserve"> (</w:t>
      </w:r>
      <w:proofErr w:type="spellStart"/>
      <w:r w:rsidRPr="004926ED">
        <w:rPr>
          <w:sz w:val="22"/>
          <w:lang w:val="en-GB"/>
        </w:rPr>
        <w:t>në</w:t>
      </w:r>
      <w:proofErr w:type="spellEnd"/>
      <w:r w:rsidRPr="004926ED">
        <w:rPr>
          <w:sz w:val="22"/>
          <w:lang w:val="en-GB"/>
        </w:rPr>
        <w:t xml:space="preserve"> 3 </w:t>
      </w:r>
      <w:proofErr w:type="spellStart"/>
      <w:r w:rsidRPr="004926ED">
        <w:rPr>
          <w:sz w:val="22"/>
          <w:lang w:val="en-GB"/>
        </w:rPr>
        <w:t>vitet</w:t>
      </w:r>
      <w:proofErr w:type="spellEnd"/>
      <w:r w:rsidRPr="004926ED">
        <w:rPr>
          <w:sz w:val="22"/>
          <w:lang w:val="en-GB"/>
        </w:rPr>
        <w:t xml:space="preserve"> e </w:t>
      </w:r>
      <w:proofErr w:type="spellStart"/>
      <w:r w:rsidRPr="004926ED">
        <w:rPr>
          <w:sz w:val="22"/>
          <w:lang w:val="en-GB"/>
        </w:rPr>
        <w:t>fundit</w:t>
      </w:r>
      <w:proofErr w:type="spellEnd"/>
      <w:r w:rsidRPr="004926ED">
        <w:rPr>
          <w:sz w:val="22"/>
          <w:lang w:val="en-GB"/>
        </w:rPr>
        <w:t>).</w:t>
      </w:r>
    </w:p>
    <w:p w14:paraId="4B6D4D24" w14:textId="77777777" w:rsidR="004926ED" w:rsidRPr="004926ED" w:rsidRDefault="004926ED" w:rsidP="004926ED">
      <w:pPr>
        <w:pStyle w:val="xmsonormal"/>
        <w:shd w:val="clear" w:color="auto" w:fill="FFFFFF"/>
        <w:spacing w:before="0" w:beforeAutospacing="0" w:after="0" w:afterAutospacing="0"/>
        <w:rPr>
          <w:sz w:val="22"/>
          <w:lang w:val="en-GB"/>
        </w:rPr>
      </w:pPr>
    </w:p>
    <w:p w14:paraId="4D01E833" w14:textId="3B35475A" w:rsidR="009F0E38" w:rsidRPr="004926ED" w:rsidRDefault="009F0E38" w:rsidP="004926ED">
      <w:pPr>
        <w:pStyle w:val="xmsonormal"/>
        <w:shd w:val="clear" w:color="auto" w:fill="FFFFFF"/>
        <w:spacing w:before="0" w:beforeAutospacing="0" w:after="0" w:afterAutospacing="0"/>
        <w:rPr>
          <w:b/>
          <w:sz w:val="22"/>
        </w:rPr>
      </w:pPr>
      <w:proofErr w:type="spellStart"/>
      <w:r w:rsidRPr="004926ED">
        <w:rPr>
          <w:b/>
          <w:sz w:val="22"/>
        </w:rPr>
        <w:t>Aftësitë</w:t>
      </w:r>
      <w:proofErr w:type="spellEnd"/>
      <w:r w:rsidRPr="004926ED">
        <w:rPr>
          <w:b/>
          <w:sz w:val="22"/>
        </w:rPr>
        <w:t xml:space="preserve"> e </w:t>
      </w:r>
      <w:proofErr w:type="spellStart"/>
      <w:r w:rsidRPr="004926ED">
        <w:rPr>
          <w:b/>
          <w:sz w:val="22"/>
        </w:rPr>
        <w:t>kërkuara</w:t>
      </w:r>
      <w:proofErr w:type="spellEnd"/>
      <w:r w:rsidRPr="004926ED">
        <w:rPr>
          <w:b/>
          <w:sz w:val="22"/>
        </w:rPr>
        <w:t>:</w:t>
      </w:r>
    </w:p>
    <w:p w14:paraId="05FF2968" w14:textId="77777777" w:rsidR="004926ED" w:rsidRPr="004926ED" w:rsidRDefault="004926ED" w:rsidP="004926ED">
      <w:pPr>
        <w:pStyle w:val="xmsonormal"/>
        <w:shd w:val="clear" w:color="auto" w:fill="FFFFFF"/>
        <w:spacing w:before="0" w:beforeAutospacing="0" w:after="0" w:afterAutospacing="0"/>
        <w:rPr>
          <w:b/>
          <w:sz w:val="22"/>
        </w:rPr>
      </w:pPr>
    </w:p>
    <w:p w14:paraId="5D35DAD2" w14:textId="24F20C17" w:rsidR="009F0E38" w:rsidRPr="004926ED" w:rsidRDefault="009F0E38" w:rsidP="004926ED">
      <w:pPr>
        <w:shd w:val="clear" w:color="auto" w:fill="FFFFFF"/>
        <w:spacing w:line="276" w:lineRule="auto"/>
        <w:jc w:val="both"/>
        <w:rPr>
          <w:rFonts w:eastAsia="Times New Roman" w:cs="Times New Roman"/>
          <w:sz w:val="22"/>
          <w:szCs w:val="24"/>
        </w:rPr>
      </w:pPr>
      <w:proofErr w:type="spellStart"/>
      <w:r w:rsidRPr="004926ED">
        <w:rPr>
          <w:rFonts w:eastAsia="Times New Roman" w:cs="Times New Roman"/>
          <w:sz w:val="22"/>
          <w:szCs w:val="24"/>
        </w:rPr>
        <w:t>Duhet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demonstruar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interes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lartë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sz w:val="22"/>
          <w:szCs w:val="24"/>
        </w:rPr>
        <w:t>aftësi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multi-</w:t>
      </w:r>
      <w:proofErr w:type="spellStart"/>
      <w:r w:rsidRPr="004926ED">
        <w:rPr>
          <w:rFonts w:eastAsia="Times New Roman" w:cs="Times New Roman"/>
          <w:sz w:val="22"/>
          <w:szCs w:val="24"/>
        </w:rPr>
        <w:t>diciplinare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orientuara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detaje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sz w:val="22"/>
          <w:szCs w:val="24"/>
        </w:rPr>
        <w:t>aftësi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dëshirë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fituar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njohuritë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reja</w:t>
      </w:r>
      <w:proofErr w:type="spellEnd"/>
      <w:r w:rsidRPr="004926ED">
        <w:rPr>
          <w:rFonts w:eastAsia="Times New Roman" w:cs="Times New Roman"/>
          <w:sz w:val="22"/>
          <w:szCs w:val="24"/>
        </w:rPr>
        <w:t>.</w:t>
      </w:r>
    </w:p>
    <w:p w14:paraId="388A8F66" w14:textId="7138EB50" w:rsidR="009F0E38" w:rsidRPr="004926ED" w:rsidRDefault="009F0E38" w:rsidP="002320F8">
      <w:pPr>
        <w:spacing w:after="200"/>
        <w:jc w:val="both"/>
        <w:rPr>
          <w:rFonts w:eastAsia="Times New Roman" w:cs="Times New Roman"/>
          <w:bCs/>
          <w:sz w:val="22"/>
          <w:szCs w:val="24"/>
        </w:rPr>
      </w:pPr>
      <w:r w:rsidRPr="004926ED">
        <w:rPr>
          <w:rFonts w:eastAsia="Times New Roman" w:cs="Times New Roman"/>
          <w:bCs/>
          <w:sz w:val="22"/>
          <w:szCs w:val="24"/>
        </w:rPr>
        <w:t xml:space="preserve">  </w:t>
      </w:r>
    </w:p>
    <w:p w14:paraId="00F39956" w14:textId="43E64B31" w:rsidR="009F0E38" w:rsidRPr="004926ED" w:rsidRDefault="009F0E38" w:rsidP="009F0E38">
      <w:pPr>
        <w:spacing w:after="200"/>
        <w:jc w:val="both"/>
        <w:rPr>
          <w:rFonts w:eastAsia="Times New Roman" w:cs="Times New Roman"/>
          <w:b/>
          <w:bCs/>
          <w:sz w:val="22"/>
          <w:szCs w:val="24"/>
        </w:rPr>
      </w:pPr>
      <w:r w:rsidRPr="004926ED">
        <w:rPr>
          <w:rFonts w:eastAsia="Times New Roman" w:cs="Times New Roman"/>
          <w:b/>
          <w:bCs/>
          <w:sz w:val="22"/>
          <w:szCs w:val="24"/>
        </w:rPr>
        <w:t xml:space="preserve">I) DOKUMENTACIONI I NEVOJSHËM </w:t>
      </w:r>
    </w:p>
    <w:p w14:paraId="504B43C4" w14:textId="0D408ED3" w:rsidR="009F0E38" w:rsidRPr="004926ED" w:rsidRDefault="009F0E38" w:rsidP="009F0E38">
      <w:pPr>
        <w:spacing w:after="200"/>
        <w:jc w:val="both"/>
        <w:rPr>
          <w:rFonts w:eastAsia="Times New Roman" w:cs="Times New Roman"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Cs/>
          <w:sz w:val="22"/>
          <w:szCs w:val="24"/>
        </w:rPr>
        <w:t>Kandidatët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interesuar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duhet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ta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shkarkojnë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aplikacionin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nga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faqja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internet: </w:t>
      </w:r>
      <w:hyperlink r:id="rId11" w:history="1">
        <w:r w:rsidRPr="004926ED">
          <w:rPr>
            <w:rStyle w:val="Hyperlink"/>
            <w:rFonts w:eastAsia="Times New Roman" w:cs="Times New Roman"/>
            <w:bCs/>
            <w:sz w:val="22"/>
            <w:szCs w:val="24"/>
          </w:rPr>
          <w:t>www.romaversitas.org</w:t>
        </w:r>
      </w:hyperlink>
      <w:r w:rsidRPr="004926ED">
        <w:rPr>
          <w:rFonts w:eastAsia="Times New Roman" w:cs="Times New Roman"/>
          <w:bCs/>
          <w:sz w:val="22"/>
          <w:szCs w:val="24"/>
        </w:rPr>
        <w:t>;</w:t>
      </w:r>
    </w:p>
    <w:p w14:paraId="3D991BA8" w14:textId="2289200A" w:rsidR="004926ED" w:rsidRPr="004926ED" w:rsidRDefault="009F0E38" w:rsidP="009F0E38">
      <w:pPr>
        <w:spacing w:after="200"/>
        <w:jc w:val="both"/>
        <w:rPr>
          <w:rFonts w:eastAsia="Times New Roman" w:cs="Times New Roman"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Cs/>
          <w:sz w:val="22"/>
          <w:szCs w:val="24"/>
        </w:rPr>
        <w:t>Dokumentet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mëposhtme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duhet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dorëzohen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hyperlink r:id="rId12" w:history="1">
        <w:r w:rsidR="004926ED" w:rsidRPr="00A76490">
          <w:rPr>
            <w:rStyle w:val="Hyperlink"/>
            <w:rFonts w:eastAsia="Times New Roman" w:cs="Times New Roman"/>
            <w:bCs/>
            <w:sz w:val="22"/>
            <w:szCs w:val="24"/>
          </w:rPr>
          <w:t>romaversitaskosovo@gmail.com</w:t>
        </w:r>
      </w:hyperlink>
    </w:p>
    <w:p w14:paraId="70D03FCC" w14:textId="28774853" w:rsidR="009F0E38" w:rsidRPr="004926ED" w:rsidRDefault="009F0E38" w:rsidP="002320F8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</w:rPr>
      </w:pPr>
      <w:r w:rsidRPr="004926ED">
        <w:rPr>
          <w:rFonts w:eastAsia="Times New Roman" w:cs="Times New Roman"/>
          <w:sz w:val="22"/>
          <w:szCs w:val="24"/>
        </w:rPr>
        <w:t xml:space="preserve">1. </w:t>
      </w:r>
      <w:r w:rsidR="004926ED">
        <w:rPr>
          <w:rFonts w:eastAsia="Times New Roman" w:cs="Times New Roman"/>
          <w:sz w:val="22"/>
          <w:szCs w:val="24"/>
        </w:rPr>
        <w:t xml:space="preserve">         </w:t>
      </w:r>
      <w:r w:rsidRPr="004926ED">
        <w:rPr>
          <w:rFonts w:eastAsia="Times New Roman" w:cs="Times New Roman"/>
          <w:sz w:val="22"/>
          <w:szCs w:val="24"/>
        </w:rPr>
        <w:t>CV;</w:t>
      </w:r>
    </w:p>
    <w:p w14:paraId="002C6FFF" w14:textId="031E4E4B" w:rsidR="009F0E38" w:rsidRPr="004926ED" w:rsidRDefault="009F0E38" w:rsidP="002320F8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</w:rPr>
      </w:pPr>
      <w:r w:rsidRPr="004926ED">
        <w:rPr>
          <w:rFonts w:eastAsia="Times New Roman" w:cs="Times New Roman"/>
          <w:sz w:val="22"/>
          <w:szCs w:val="24"/>
        </w:rPr>
        <w:t xml:space="preserve">2. </w:t>
      </w:r>
      <w:r w:rsidR="004926ED">
        <w:rPr>
          <w:rFonts w:eastAsia="Times New Roman" w:cs="Times New Roman"/>
          <w:sz w:val="22"/>
          <w:szCs w:val="24"/>
        </w:rPr>
        <w:t xml:space="preserve">         </w:t>
      </w:r>
      <w:r w:rsidRPr="004926ED">
        <w:rPr>
          <w:rFonts w:eastAsia="Times New Roman" w:cs="Times New Roman"/>
          <w:sz w:val="22"/>
          <w:szCs w:val="24"/>
        </w:rPr>
        <w:t xml:space="preserve">Diploma </w:t>
      </w:r>
      <w:proofErr w:type="spellStart"/>
      <w:r w:rsidRPr="004926ED">
        <w:rPr>
          <w:rFonts w:eastAsia="Times New Roman" w:cs="Times New Roman"/>
          <w:sz w:val="22"/>
          <w:szCs w:val="24"/>
        </w:rPr>
        <w:t>universitare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sz w:val="22"/>
          <w:szCs w:val="24"/>
        </w:rPr>
        <w:t>nëse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kandidati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ka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përfunduar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studimet</w:t>
      </w:r>
      <w:proofErr w:type="spellEnd"/>
      <w:r w:rsidRPr="004926ED">
        <w:rPr>
          <w:rFonts w:eastAsia="Times New Roman" w:cs="Times New Roman"/>
          <w:sz w:val="22"/>
          <w:szCs w:val="24"/>
        </w:rPr>
        <w:t>;</w:t>
      </w:r>
    </w:p>
    <w:p w14:paraId="43D138EB" w14:textId="3CAE3C92" w:rsidR="009F0E38" w:rsidRPr="004926ED" w:rsidRDefault="009F0E38" w:rsidP="002320F8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</w:rPr>
      </w:pPr>
      <w:r w:rsidRPr="004926ED">
        <w:rPr>
          <w:rFonts w:eastAsia="Times New Roman" w:cs="Times New Roman"/>
          <w:sz w:val="22"/>
          <w:szCs w:val="24"/>
        </w:rPr>
        <w:t xml:space="preserve">3. </w:t>
      </w:r>
      <w:r w:rsidR="004926ED">
        <w:rPr>
          <w:rFonts w:eastAsia="Times New Roman" w:cs="Times New Roman"/>
          <w:sz w:val="22"/>
          <w:szCs w:val="24"/>
        </w:rPr>
        <w:t xml:space="preserve">         </w:t>
      </w:r>
      <w:proofErr w:type="spellStart"/>
      <w:r w:rsidRPr="004926ED">
        <w:rPr>
          <w:rFonts w:eastAsia="Times New Roman" w:cs="Times New Roman"/>
          <w:sz w:val="22"/>
          <w:szCs w:val="24"/>
        </w:rPr>
        <w:t>Vërtetim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se </w:t>
      </w:r>
      <w:proofErr w:type="spellStart"/>
      <w:r w:rsidRPr="004926ED">
        <w:rPr>
          <w:rFonts w:eastAsia="Times New Roman" w:cs="Times New Roman"/>
          <w:sz w:val="22"/>
          <w:szCs w:val="24"/>
        </w:rPr>
        <w:t>studenti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është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regjistruar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universitet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nëse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ende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nuk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është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diplomuar</w:t>
      </w:r>
      <w:proofErr w:type="spellEnd"/>
      <w:r w:rsidRPr="004926ED">
        <w:rPr>
          <w:rFonts w:eastAsia="Times New Roman" w:cs="Times New Roman"/>
          <w:sz w:val="22"/>
          <w:szCs w:val="24"/>
        </w:rPr>
        <w:t>;</w:t>
      </w:r>
    </w:p>
    <w:p w14:paraId="4C815A73" w14:textId="03567A69" w:rsidR="009F0E38" w:rsidRPr="004926ED" w:rsidRDefault="009F0E38" w:rsidP="002320F8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</w:rPr>
      </w:pPr>
      <w:r w:rsidRPr="004926ED">
        <w:rPr>
          <w:rFonts w:eastAsia="Times New Roman" w:cs="Times New Roman"/>
          <w:sz w:val="22"/>
          <w:szCs w:val="24"/>
        </w:rPr>
        <w:t xml:space="preserve">4. </w:t>
      </w:r>
      <w:r w:rsidR="004926ED">
        <w:rPr>
          <w:rFonts w:eastAsia="Times New Roman" w:cs="Times New Roman"/>
          <w:sz w:val="22"/>
          <w:szCs w:val="24"/>
        </w:rPr>
        <w:t xml:space="preserve">         </w:t>
      </w:r>
      <w:proofErr w:type="spellStart"/>
      <w:r w:rsidRPr="004926ED">
        <w:rPr>
          <w:rFonts w:eastAsia="Times New Roman" w:cs="Times New Roman"/>
          <w:sz w:val="22"/>
          <w:szCs w:val="24"/>
        </w:rPr>
        <w:t>Letër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motivimi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(</w:t>
      </w:r>
      <w:proofErr w:type="spellStart"/>
      <w:r w:rsidRPr="004926ED">
        <w:rPr>
          <w:rFonts w:eastAsia="Times New Roman" w:cs="Times New Roman"/>
          <w:sz w:val="22"/>
          <w:szCs w:val="24"/>
        </w:rPr>
        <w:t>maksimumi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1 </w:t>
      </w:r>
      <w:proofErr w:type="spellStart"/>
      <w:r w:rsidRPr="004926ED">
        <w:rPr>
          <w:rFonts w:eastAsia="Times New Roman" w:cs="Times New Roman"/>
          <w:sz w:val="22"/>
          <w:szCs w:val="24"/>
        </w:rPr>
        <w:t>faqe</w:t>
      </w:r>
      <w:proofErr w:type="spellEnd"/>
      <w:r w:rsidRPr="004926ED">
        <w:rPr>
          <w:rFonts w:eastAsia="Times New Roman" w:cs="Times New Roman"/>
          <w:sz w:val="22"/>
          <w:szCs w:val="24"/>
        </w:rPr>
        <w:t>);</w:t>
      </w:r>
    </w:p>
    <w:p w14:paraId="1977D628" w14:textId="721EE699" w:rsidR="009F0E38" w:rsidRPr="004926ED" w:rsidRDefault="009F0E38" w:rsidP="002320F8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</w:rPr>
      </w:pPr>
      <w:r w:rsidRPr="004926ED">
        <w:rPr>
          <w:rFonts w:eastAsia="Times New Roman" w:cs="Times New Roman"/>
          <w:sz w:val="22"/>
          <w:szCs w:val="24"/>
        </w:rPr>
        <w:t xml:space="preserve">5. </w:t>
      </w:r>
      <w:r w:rsidR="004926ED">
        <w:rPr>
          <w:rFonts w:eastAsia="Times New Roman" w:cs="Times New Roman"/>
          <w:sz w:val="22"/>
          <w:szCs w:val="24"/>
        </w:rPr>
        <w:t xml:space="preserve">         </w:t>
      </w:r>
      <w:proofErr w:type="spellStart"/>
      <w:r w:rsidRPr="004926ED">
        <w:rPr>
          <w:rFonts w:eastAsia="Times New Roman" w:cs="Times New Roman"/>
          <w:sz w:val="22"/>
          <w:szCs w:val="24"/>
        </w:rPr>
        <w:t>Certifikatat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sz w:val="22"/>
          <w:szCs w:val="24"/>
        </w:rPr>
        <w:t>trajnimeve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përkatëse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nëse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kandidati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ka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përfunduar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ndonjë</w:t>
      </w:r>
      <w:proofErr w:type="spellEnd"/>
      <w:r w:rsidRPr="004926ED">
        <w:rPr>
          <w:rFonts w:eastAsia="Times New Roman" w:cs="Times New Roman"/>
          <w:sz w:val="22"/>
          <w:szCs w:val="24"/>
        </w:rPr>
        <w:t>;</w:t>
      </w:r>
    </w:p>
    <w:p w14:paraId="255F70FC" w14:textId="59DC43B9" w:rsidR="009F0E38" w:rsidRPr="004926ED" w:rsidRDefault="009F0E38" w:rsidP="002320F8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</w:rPr>
      </w:pPr>
      <w:r w:rsidRPr="004926ED">
        <w:rPr>
          <w:rFonts w:eastAsia="Times New Roman" w:cs="Times New Roman"/>
          <w:sz w:val="22"/>
          <w:szCs w:val="24"/>
        </w:rPr>
        <w:t xml:space="preserve">6. </w:t>
      </w:r>
      <w:r w:rsidR="004926ED">
        <w:rPr>
          <w:rFonts w:eastAsia="Times New Roman" w:cs="Times New Roman"/>
          <w:sz w:val="22"/>
          <w:szCs w:val="24"/>
        </w:rPr>
        <w:t xml:space="preserve">         </w:t>
      </w:r>
      <w:proofErr w:type="spellStart"/>
      <w:r w:rsidRPr="004926ED">
        <w:rPr>
          <w:rFonts w:eastAsia="Times New Roman" w:cs="Times New Roman"/>
          <w:sz w:val="22"/>
          <w:szCs w:val="24"/>
        </w:rPr>
        <w:t>Minimumi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dy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kontakte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referimi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(Email / </w:t>
      </w:r>
      <w:proofErr w:type="spellStart"/>
      <w:r w:rsidRPr="004926ED">
        <w:rPr>
          <w:rFonts w:eastAsia="Times New Roman" w:cs="Times New Roman"/>
          <w:sz w:val="22"/>
          <w:szCs w:val="24"/>
        </w:rPr>
        <w:t>Telefoni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dhe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sz w:val="22"/>
          <w:szCs w:val="24"/>
        </w:rPr>
        <w:t>lidhja</w:t>
      </w:r>
      <w:proofErr w:type="spellEnd"/>
      <w:r w:rsidRPr="004926ED">
        <w:rPr>
          <w:rFonts w:eastAsia="Times New Roman" w:cs="Times New Roman"/>
          <w:sz w:val="22"/>
          <w:szCs w:val="24"/>
        </w:rPr>
        <w:t xml:space="preserve"> me </w:t>
      </w:r>
      <w:proofErr w:type="spellStart"/>
      <w:r w:rsidRPr="004926ED">
        <w:rPr>
          <w:rFonts w:eastAsia="Times New Roman" w:cs="Times New Roman"/>
          <w:sz w:val="22"/>
          <w:szCs w:val="24"/>
        </w:rPr>
        <w:t>aplikantin</w:t>
      </w:r>
      <w:proofErr w:type="spellEnd"/>
      <w:r w:rsidRPr="004926ED">
        <w:rPr>
          <w:rFonts w:eastAsia="Times New Roman" w:cs="Times New Roman"/>
          <w:sz w:val="22"/>
          <w:szCs w:val="24"/>
        </w:rPr>
        <w:t>);</w:t>
      </w:r>
    </w:p>
    <w:p w14:paraId="597E2CB7" w14:textId="77777777" w:rsidR="009F0E38" w:rsidRPr="004926ED" w:rsidRDefault="009F0E38" w:rsidP="004926ED">
      <w:pPr>
        <w:shd w:val="clear" w:color="auto" w:fill="FFFFFF"/>
        <w:tabs>
          <w:tab w:val="num" w:pos="720"/>
        </w:tabs>
        <w:spacing w:line="276" w:lineRule="auto"/>
        <w:ind w:left="614"/>
        <w:jc w:val="both"/>
        <w:rPr>
          <w:rFonts w:eastAsia="Times New Roman" w:cs="Times New Roman"/>
          <w:sz w:val="22"/>
          <w:szCs w:val="24"/>
        </w:rPr>
      </w:pPr>
      <w:r w:rsidRPr="004926ED">
        <w:rPr>
          <w:rFonts w:eastAsia="Times New Roman" w:cs="Times New Roman"/>
          <w:sz w:val="22"/>
          <w:szCs w:val="24"/>
        </w:rPr>
        <w:t xml:space="preserve"> </w:t>
      </w:r>
    </w:p>
    <w:p w14:paraId="10BA7E21" w14:textId="55A36C6B" w:rsidR="009F0E38" w:rsidRDefault="009F0E38" w:rsidP="004926ED">
      <w:pPr>
        <w:shd w:val="clear" w:color="auto" w:fill="FFFFFF"/>
        <w:spacing w:line="285" w:lineRule="atLeast"/>
        <w:jc w:val="both"/>
        <w:rPr>
          <w:rFonts w:eastAsia="Times New Roman" w:cs="Times New Roman"/>
          <w:b/>
          <w:sz w:val="22"/>
          <w:szCs w:val="24"/>
        </w:rPr>
      </w:pPr>
      <w:r w:rsidRPr="004926ED">
        <w:rPr>
          <w:rFonts w:eastAsia="Times New Roman" w:cs="Times New Roman"/>
          <w:b/>
          <w:sz w:val="22"/>
          <w:szCs w:val="24"/>
        </w:rPr>
        <w:t xml:space="preserve">II) AFATI PËR DORËZIMIN E DOKUMENTACIONIT </w:t>
      </w:r>
    </w:p>
    <w:p w14:paraId="79831C4F" w14:textId="77777777" w:rsidR="004926ED" w:rsidRPr="004926ED" w:rsidRDefault="004926ED" w:rsidP="004926ED">
      <w:pPr>
        <w:shd w:val="clear" w:color="auto" w:fill="FFFFFF"/>
        <w:spacing w:line="285" w:lineRule="atLeast"/>
        <w:jc w:val="both"/>
        <w:rPr>
          <w:rFonts w:eastAsia="Times New Roman" w:cs="Times New Roman"/>
          <w:b/>
          <w:sz w:val="22"/>
          <w:szCs w:val="24"/>
        </w:rPr>
      </w:pPr>
    </w:p>
    <w:p w14:paraId="2E85A0F0" w14:textId="77777777" w:rsidR="002320F8" w:rsidRPr="004926ED" w:rsidRDefault="009F0E38" w:rsidP="004926ED">
      <w:pPr>
        <w:spacing w:line="276" w:lineRule="auto"/>
        <w:jc w:val="both"/>
        <w:rPr>
          <w:sz w:val="22"/>
        </w:rPr>
      </w:pPr>
      <w:proofErr w:type="spellStart"/>
      <w:r w:rsidRPr="004926ED">
        <w:rPr>
          <w:sz w:val="22"/>
        </w:rPr>
        <w:t>Afati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i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fundit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për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aplikuar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është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nga</w:t>
      </w:r>
      <w:proofErr w:type="spellEnd"/>
      <w:r w:rsidRPr="004926ED">
        <w:rPr>
          <w:sz w:val="22"/>
        </w:rPr>
        <w:t xml:space="preserve"> </w:t>
      </w:r>
      <w:r w:rsidR="00FF25D9" w:rsidRPr="004926ED">
        <w:rPr>
          <w:b/>
          <w:sz w:val="22"/>
          <w:u w:val="single"/>
        </w:rPr>
        <w:t>01</w:t>
      </w:r>
      <w:r w:rsidRPr="004926ED">
        <w:rPr>
          <w:b/>
          <w:sz w:val="22"/>
          <w:u w:val="single"/>
        </w:rPr>
        <w:t>.04.202</w:t>
      </w:r>
      <w:r w:rsidR="00FF25D9" w:rsidRPr="004926ED">
        <w:rPr>
          <w:b/>
          <w:sz w:val="22"/>
          <w:u w:val="single"/>
        </w:rPr>
        <w:t>3</w:t>
      </w:r>
      <w:r w:rsidRPr="004926ED">
        <w:rPr>
          <w:b/>
          <w:sz w:val="22"/>
          <w:u w:val="single"/>
        </w:rPr>
        <w:t xml:space="preserve"> </w:t>
      </w:r>
      <w:proofErr w:type="spellStart"/>
      <w:r w:rsidRPr="004926ED">
        <w:rPr>
          <w:b/>
          <w:sz w:val="22"/>
          <w:u w:val="single"/>
        </w:rPr>
        <w:t>deri</w:t>
      </w:r>
      <w:proofErr w:type="spellEnd"/>
      <w:r w:rsidRPr="004926ED">
        <w:rPr>
          <w:b/>
          <w:sz w:val="22"/>
          <w:u w:val="single"/>
        </w:rPr>
        <w:t xml:space="preserve"> </w:t>
      </w:r>
      <w:proofErr w:type="spellStart"/>
      <w:r w:rsidRPr="004926ED">
        <w:rPr>
          <w:b/>
          <w:sz w:val="22"/>
          <w:u w:val="single"/>
        </w:rPr>
        <w:t>më</w:t>
      </w:r>
      <w:proofErr w:type="spellEnd"/>
      <w:r w:rsidRPr="004926ED">
        <w:rPr>
          <w:b/>
          <w:sz w:val="22"/>
          <w:u w:val="single"/>
        </w:rPr>
        <w:t xml:space="preserve"> 20.04.202</w:t>
      </w:r>
      <w:r w:rsidR="00FF25D9" w:rsidRPr="004926ED">
        <w:rPr>
          <w:b/>
          <w:sz w:val="22"/>
          <w:u w:val="single"/>
        </w:rPr>
        <w:t>3</w:t>
      </w:r>
      <w:r w:rsidRPr="004926ED">
        <w:rPr>
          <w:sz w:val="22"/>
        </w:rPr>
        <w:t xml:space="preserve">. </w:t>
      </w:r>
      <w:proofErr w:type="spellStart"/>
      <w:r w:rsidRPr="004926ED">
        <w:rPr>
          <w:sz w:val="22"/>
        </w:rPr>
        <w:t>Aplikimet</w:t>
      </w:r>
      <w:proofErr w:type="spellEnd"/>
      <w:r w:rsidRPr="004926ED">
        <w:rPr>
          <w:sz w:val="22"/>
        </w:rPr>
        <w:t xml:space="preserve"> e </w:t>
      </w:r>
      <w:proofErr w:type="spellStart"/>
      <w:r w:rsidRPr="004926ED">
        <w:rPr>
          <w:sz w:val="22"/>
        </w:rPr>
        <w:t>paraqitura</w:t>
      </w:r>
      <w:proofErr w:type="spellEnd"/>
      <w:r w:rsidRPr="004926ED">
        <w:rPr>
          <w:sz w:val="22"/>
        </w:rPr>
        <w:t xml:space="preserve"> pas </w:t>
      </w:r>
      <w:proofErr w:type="spellStart"/>
      <w:r w:rsidRPr="004926ED">
        <w:rPr>
          <w:sz w:val="22"/>
        </w:rPr>
        <w:t>afatit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dhënë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nuk</w:t>
      </w:r>
      <w:proofErr w:type="spellEnd"/>
      <w:r w:rsidRPr="004926ED">
        <w:rPr>
          <w:sz w:val="22"/>
        </w:rPr>
        <w:t xml:space="preserve"> do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merren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parasysh</w:t>
      </w:r>
      <w:proofErr w:type="spellEnd"/>
      <w:r w:rsidRPr="004926ED">
        <w:rPr>
          <w:sz w:val="22"/>
        </w:rPr>
        <w:t>.</w:t>
      </w:r>
    </w:p>
    <w:p w14:paraId="48AC6D49" w14:textId="4CD07082" w:rsidR="002320F8" w:rsidRPr="004926ED" w:rsidRDefault="009F0E38" w:rsidP="004926ED">
      <w:pPr>
        <w:spacing w:line="276" w:lineRule="auto"/>
        <w:jc w:val="both"/>
        <w:rPr>
          <w:sz w:val="22"/>
        </w:rPr>
      </w:pPr>
      <w:proofErr w:type="spellStart"/>
      <w:r w:rsidRPr="004926ED">
        <w:rPr>
          <w:sz w:val="22"/>
        </w:rPr>
        <w:t>Kandidatët</w:t>
      </w:r>
      <w:proofErr w:type="spellEnd"/>
      <w:r w:rsidRPr="004926ED">
        <w:rPr>
          <w:sz w:val="22"/>
        </w:rPr>
        <w:t xml:space="preserve"> do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renditen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sipas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numrit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përgjithshëm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pikëve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caktuara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në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kriteret</w:t>
      </w:r>
      <w:proofErr w:type="spellEnd"/>
      <w:r w:rsidRPr="004926ED">
        <w:rPr>
          <w:sz w:val="22"/>
        </w:rPr>
        <w:t xml:space="preserve"> e </w:t>
      </w:r>
      <w:proofErr w:type="spellStart"/>
      <w:r w:rsidRPr="004926ED">
        <w:rPr>
          <w:sz w:val="22"/>
        </w:rPr>
        <w:t>përcaktuara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në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këtë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konkurs</w:t>
      </w:r>
      <w:proofErr w:type="spellEnd"/>
      <w:r w:rsidRPr="004926ED">
        <w:rPr>
          <w:sz w:val="22"/>
        </w:rPr>
        <w:t>.</w:t>
      </w:r>
    </w:p>
    <w:p w14:paraId="27E6657F" w14:textId="73790DFB" w:rsidR="002320F8" w:rsidRPr="004926ED" w:rsidRDefault="009F0E38" w:rsidP="004926ED">
      <w:pPr>
        <w:spacing w:line="276" w:lineRule="auto"/>
        <w:jc w:val="both"/>
        <w:rPr>
          <w:sz w:val="22"/>
        </w:rPr>
      </w:pPr>
      <w:proofErr w:type="spellStart"/>
      <w:r w:rsidRPr="004926ED">
        <w:rPr>
          <w:sz w:val="22"/>
        </w:rPr>
        <w:t>Kandidatët</w:t>
      </w:r>
      <w:proofErr w:type="spellEnd"/>
      <w:r w:rsidRPr="004926ED">
        <w:rPr>
          <w:sz w:val="22"/>
        </w:rPr>
        <w:t xml:space="preserve"> e </w:t>
      </w:r>
      <w:proofErr w:type="spellStart"/>
      <w:r w:rsidRPr="004926ED">
        <w:rPr>
          <w:sz w:val="22"/>
        </w:rPr>
        <w:t>përzgjedhur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në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listë</w:t>
      </w:r>
      <w:proofErr w:type="spellEnd"/>
      <w:r w:rsidRPr="004926ED">
        <w:rPr>
          <w:sz w:val="22"/>
        </w:rPr>
        <w:t xml:space="preserve"> do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thirren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për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intervistë</w:t>
      </w:r>
      <w:proofErr w:type="spellEnd"/>
      <w:r w:rsidR="002320F8" w:rsidRPr="004926ED">
        <w:rPr>
          <w:sz w:val="22"/>
        </w:rPr>
        <w:t>.</w:t>
      </w:r>
    </w:p>
    <w:p w14:paraId="6AF236FA" w14:textId="061A3F76" w:rsidR="009F0E38" w:rsidRPr="004926ED" w:rsidRDefault="009F0E38" w:rsidP="004926ED">
      <w:pPr>
        <w:spacing w:line="276" w:lineRule="auto"/>
        <w:jc w:val="both"/>
        <w:rPr>
          <w:sz w:val="22"/>
        </w:rPr>
      </w:pPr>
      <w:proofErr w:type="spellStart"/>
      <w:r w:rsidRPr="004926ED">
        <w:rPr>
          <w:sz w:val="22"/>
        </w:rPr>
        <w:t>Nëse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komisioni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provon</w:t>
      </w:r>
      <w:proofErr w:type="spellEnd"/>
      <w:r w:rsidRPr="004926ED">
        <w:rPr>
          <w:sz w:val="22"/>
        </w:rPr>
        <w:t xml:space="preserve"> se </w:t>
      </w:r>
      <w:proofErr w:type="spellStart"/>
      <w:r w:rsidRPr="004926ED">
        <w:rPr>
          <w:sz w:val="22"/>
        </w:rPr>
        <w:t>kandidatët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kanë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ofruar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dokumente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pavlefshme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ose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falsifikuara</w:t>
      </w:r>
      <w:proofErr w:type="spellEnd"/>
      <w:r w:rsidRPr="004926ED">
        <w:rPr>
          <w:sz w:val="22"/>
        </w:rPr>
        <w:t xml:space="preserve">, </w:t>
      </w:r>
      <w:proofErr w:type="spellStart"/>
      <w:r w:rsidRPr="004926ED">
        <w:rPr>
          <w:sz w:val="22"/>
        </w:rPr>
        <w:t>ata</w:t>
      </w:r>
      <w:proofErr w:type="spellEnd"/>
      <w:r w:rsidRPr="004926ED">
        <w:rPr>
          <w:sz w:val="22"/>
        </w:rPr>
        <w:t xml:space="preserve"> do </w:t>
      </w:r>
      <w:proofErr w:type="spellStart"/>
      <w:r w:rsidRPr="004926ED">
        <w:rPr>
          <w:sz w:val="22"/>
        </w:rPr>
        <w:t>të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eliminohen</w:t>
      </w:r>
      <w:proofErr w:type="spellEnd"/>
      <w:r w:rsidRPr="004926ED">
        <w:rPr>
          <w:sz w:val="22"/>
        </w:rPr>
        <w:t xml:space="preserve"> </w:t>
      </w:r>
      <w:proofErr w:type="spellStart"/>
      <w:r w:rsidRPr="004926ED">
        <w:rPr>
          <w:sz w:val="22"/>
        </w:rPr>
        <w:t>automatikisht</w:t>
      </w:r>
      <w:proofErr w:type="spellEnd"/>
      <w:r w:rsidRPr="004926ED">
        <w:rPr>
          <w:sz w:val="22"/>
        </w:rPr>
        <w:t>.</w:t>
      </w:r>
    </w:p>
    <w:p w14:paraId="1B3716BB" w14:textId="4D322553" w:rsidR="00FF25D9" w:rsidRPr="004926ED" w:rsidRDefault="009F0E38" w:rsidP="004926ED">
      <w:pPr>
        <w:spacing w:line="276" w:lineRule="auto"/>
        <w:rPr>
          <w:bCs/>
          <w:sz w:val="22"/>
        </w:rPr>
      </w:pPr>
      <w:r w:rsidRPr="004926ED">
        <w:rPr>
          <w:bCs/>
          <w:sz w:val="22"/>
        </w:rPr>
        <w:t xml:space="preserve"> </w:t>
      </w:r>
    </w:p>
    <w:p w14:paraId="63CF8C48" w14:textId="7A68A2B6" w:rsidR="009F0E38" w:rsidRPr="004926ED" w:rsidRDefault="009F0E38" w:rsidP="009F0E38">
      <w:pPr>
        <w:spacing w:after="200"/>
        <w:jc w:val="both"/>
        <w:rPr>
          <w:rFonts w:eastAsia="Times New Roman" w:cs="Times New Roman"/>
          <w:b/>
          <w:bCs/>
          <w:sz w:val="22"/>
          <w:szCs w:val="24"/>
        </w:rPr>
      </w:pPr>
      <w:r w:rsidRPr="004926ED">
        <w:rPr>
          <w:rFonts w:eastAsia="Times New Roman" w:cs="Times New Roman"/>
          <w:b/>
          <w:bCs/>
          <w:sz w:val="22"/>
          <w:szCs w:val="24"/>
        </w:rPr>
        <w:t xml:space="preserve">III) KOMPENSIMI I INTERNSHIPIT </w:t>
      </w:r>
    </w:p>
    <w:p w14:paraId="0A185679" w14:textId="394F66B0" w:rsidR="008D6D55" w:rsidRPr="004926ED" w:rsidRDefault="009F0E38" w:rsidP="004926ED">
      <w:pPr>
        <w:spacing w:after="200" w:line="276" w:lineRule="auto"/>
        <w:jc w:val="both"/>
        <w:rPr>
          <w:rFonts w:eastAsia="Times New Roman" w:cs="Times New Roman"/>
          <w:bCs/>
          <w:sz w:val="22"/>
          <w:szCs w:val="24"/>
        </w:rPr>
      </w:pPr>
      <w:proofErr w:type="spellStart"/>
      <w:r w:rsidRPr="004926ED">
        <w:rPr>
          <w:rFonts w:eastAsia="Times New Roman" w:cs="Times New Roman"/>
          <w:bCs/>
          <w:sz w:val="22"/>
          <w:szCs w:val="24"/>
        </w:rPr>
        <w:t>Gjatë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periudhës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angazhimit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,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praktikantët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do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kompensohen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me </w:t>
      </w:r>
      <w:r w:rsidR="00FF25D9" w:rsidRPr="004926ED">
        <w:rPr>
          <w:rFonts w:eastAsia="Times New Roman" w:cs="Times New Roman"/>
          <w:bCs/>
          <w:sz w:val="22"/>
          <w:szCs w:val="24"/>
        </w:rPr>
        <w:t>200</w:t>
      </w:r>
      <w:r w:rsidRPr="004926ED">
        <w:rPr>
          <w:rFonts w:eastAsia="Times New Roman" w:cs="Times New Roman"/>
          <w:bCs/>
          <w:sz w:val="22"/>
          <w:szCs w:val="24"/>
        </w:rPr>
        <w:t xml:space="preserve"> Euro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muaj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>.</w:t>
      </w:r>
      <w:r w:rsidR="002320F8" w:rsidRPr="004926ED">
        <w:rPr>
          <w:rFonts w:eastAsia="Times New Roman" w:cs="Times New Roman"/>
          <w:bCs/>
          <w:sz w:val="22"/>
          <w:szCs w:val="24"/>
        </w:rPr>
        <w:br/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Për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shumë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informacion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mund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telefononi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r w:rsidR="00FF25D9" w:rsidRPr="004926ED">
        <w:rPr>
          <w:rFonts w:eastAsia="Times New Roman" w:cs="Times New Roman"/>
          <w:bCs/>
          <w:sz w:val="22"/>
          <w:szCs w:val="24"/>
        </w:rPr>
        <w:t>049 / 119 – 894</w:t>
      </w:r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ose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vizitoni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faqen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e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internetit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të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Roma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Versitas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Kosovë</w:t>
      </w:r>
      <w:proofErr w:type="spellEnd"/>
      <w:r w:rsidR="002320F8" w:rsidRPr="004926ED">
        <w:rPr>
          <w:rFonts w:eastAsia="Times New Roman" w:cs="Times New Roman"/>
          <w:bCs/>
          <w:sz w:val="22"/>
          <w:szCs w:val="24"/>
        </w:rPr>
        <w:t xml:space="preserve"> </w:t>
      </w:r>
      <w:hyperlink r:id="rId13" w:history="1">
        <w:r w:rsidR="002320F8" w:rsidRPr="004926ED">
          <w:rPr>
            <w:rStyle w:val="Hyperlink"/>
            <w:rFonts w:eastAsia="Times New Roman" w:cs="Times New Roman"/>
            <w:bCs/>
            <w:sz w:val="22"/>
            <w:szCs w:val="24"/>
          </w:rPr>
          <w:t>www.romaversitas.org</w:t>
        </w:r>
      </w:hyperlink>
      <w:r w:rsidR="002320F8" w:rsidRPr="004926ED">
        <w:rPr>
          <w:rFonts w:eastAsia="Times New Roman" w:cs="Times New Roman"/>
          <w:bCs/>
          <w:sz w:val="22"/>
          <w:szCs w:val="24"/>
        </w:rPr>
        <w:br/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Ky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projekt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mbështetet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nga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Misioni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i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OSBE-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së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në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 xml:space="preserve"> </w:t>
      </w:r>
      <w:proofErr w:type="spellStart"/>
      <w:r w:rsidRPr="004926ED">
        <w:rPr>
          <w:rFonts w:eastAsia="Times New Roman" w:cs="Times New Roman"/>
          <w:bCs/>
          <w:sz w:val="22"/>
          <w:szCs w:val="24"/>
        </w:rPr>
        <w:t>Kosovë</w:t>
      </w:r>
      <w:proofErr w:type="spellEnd"/>
      <w:r w:rsidRPr="004926ED">
        <w:rPr>
          <w:rFonts w:eastAsia="Times New Roman" w:cs="Times New Roman"/>
          <w:bCs/>
          <w:sz w:val="22"/>
          <w:szCs w:val="24"/>
        </w:rPr>
        <w:t>.</w:t>
      </w:r>
    </w:p>
    <w:p w14:paraId="533DFF06" w14:textId="12C8862A" w:rsidR="009A14E1" w:rsidRPr="004926ED" w:rsidRDefault="009A14E1" w:rsidP="00D950DE">
      <w:pPr>
        <w:shd w:val="clear" w:color="auto" w:fill="FFFFFF"/>
        <w:spacing w:line="285" w:lineRule="atLeast"/>
        <w:jc w:val="both"/>
        <w:rPr>
          <w:rFonts w:eastAsia="Times New Roman" w:cs="Times New Roman"/>
          <w:sz w:val="22"/>
          <w:szCs w:val="24"/>
        </w:rPr>
      </w:pPr>
    </w:p>
    <w:sectPr w:rsidR="009A14E1" w:rsidRPr="004926ED" w:rsidSect="00185048">
      <w:headerReference w:type="default" r:id="rId14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23FA9" w14:textId="77777777" w:rsidR="000164F2" w:rsidRDefault="000164F2" w:rsidP="0066524E">
      <w:r>
        <w:separator/>
      </w:r>
    </w:p>
  </w:endnote>
  <w:endnote w:type="continuationSeparator" w:id="0">
    <w:p w14:paraId="732921FF" w14:textId="77777777" w:rsidR="000164F2" w:rsidRDefault="000164F2" w:rsidP="0066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6D15" w14:textId="77777777" w:rsidR="000164F2" w:rsidRDefault="000164F2" w:rsidP="0066524E">
      <w:r>
        <w:separator/>
      </w:r>
    </w:p>
  </w:footnote>
  <w:footnote w:type="continuationSeparator" w:id="0">
    <w:p w14:paraId="4086E946" w14:textId="77777777" w:rsidR="000164F2" w:rsidRDefault="000164F2" w:rsidP="0066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659" w14:textId="20FA278F" w:rsidR="0066524E" w:rsidRDefault="00FF25D9">
    <w:pPr>
      <w:pStyle w:val="Header"/>
    </w:pPr>
    <w:r>
      <w:rPr>
        <w:noProof/>
        <w:lang w:val="en-US"/>
      </w:rPr>
      <w:drawing>
        <wp:inline distT="0" distB="0" distL="0" distR="0" wp14:anchorId="2425C2D6" wp14:editId="7647606F">
          <wp:extent cx="1677282" cy="9220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733" cy="97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2287"/>
    <w:multiLevelType w:val="hybridMultilevel"/>
    <w:tmpl w:val="0B783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4192"/>
    <w:multiLevelType w:val="multilevel"/>
    <w:tmpl w:val="96D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400E9"/>
    <w:multiLevelType w:val="hybridMultilevel"/>
    <w:tmpl w:val="75E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23AC"/>
    <w:multiLevelType w:val="hybridMultilevel"/>
    <w:tmpl w:val="8DDA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5"/>
    <w:rsid w:val="000078C4"/>
    <w:rsid w:val="000164F2"/>
    <w:rsid w:val="00032E86"/>
    <w:rsid w:val="00185048"/>
    <w:rsid w:val="001C710A"/>
    <w:rsid w:val="001E4692"/>
    <w:rsid w:val="002320F8"/>
    <w:rsid w:val="002A0068"/>
    <w:rsid w:val="002A62DF"/>
    <w:rsid w:val="00350A60"/>
    <w:rsid w:val="004926ED"/>
    <w:rsid w:val="00505562"/>
    <w:rsid w:val="0052444F"/>
    <w:rsid w:val="005850DA"/>
    <w:rsid w:val="00594097"/>
    <w:rsid w:val="005A01E3"/>
    <w:rsid w:val="006453AD"/>
    <w:rsid w:val="00654B41"/>
    <w:rsid w:val="0066524E"/>
    <w:rsid w:val="00746239"/>
    <w:rsid w:val="00782F78"/>
    <w:rsid w:val="00835569"/>
    <w:rsid w:val="008D6D55"/>
    <w:rsid w:val="008E2363"/>
    <w:rsid w:val="0094499B"/>
    <w:rsid w:val="0096778C"/>
    <w:rsid w:val="009A14E1"/>
    <w:rsid w:val="009C0149"/>
    <w:rsid w:val="009C7465"/>
    <w:rsid w:val="009F0E38"/>
    <w:rsid w:val="00A5331B"/>
    <w:rsid w:val="00AA0DFA"/>
    <w:rsid w:val="00B34944"/>
    <w:rsid w:val="00B7134C"/>
    <w:rsid w:val="00B92A28"/>
    <w:rsid w:val="00B97127"/>
    <w:rsid w:val="00BB01AB"/>
    <w:rsid w:val="00C52F2A"/>
    <w:rsid w:val="00C6111C"/>
    <w:rsid w:val="00C73A07"/>
    <w:rsid w:val="00CA47CD"/>
    <w:rsid w:val="00CB102F"/>
    <w:rsid w:val="00CF763F"/>
    <w:rsid w:val="00D039CC"/>
    <w:rsid w:val="00D950DE"/>
    <w:rsid w:val="00DA5CEF"/>
    <w:rsid w:val="00DF5E54"/>
    <w:rsid w:val="00E17960"/>
    <w:rsid w:val="00E27252"/>
    <w:rsid w:val="00E87A5C"/>
    <w:rsid w:val="00EF1573"/>
    <w:rsid w:val="00EF655F"/>
    <w:rsid w:val="00F73453"/>
    <w:rsid w:val="00F7568D"/>
    <w:rsid w:val="00FC567B"/>
    <w:rsid w:val="00FD2D25"/>
    <w:rsid w:val="00FD399D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0B26"/>
  <w15:chartTrackingRefBased/>
  <w15:docId w15:val="{C56172F6-58BB-4A54-A5FD-F0E59F3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D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D55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CB102F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CB102F"/>
    <w:pPr>
      <w:suppressAutoHyphens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9A14E1"/>
    <w:pPr>
      <w:spacing w:after="200" w:line="276" w:lineRule="auto"/>
      <w:ind w:left="720"/>
      <w:contextualSpacing/>
    </w:pPr>
    <w:rPr>
      <w:rFonts w:asciiTheme="minorHAnsi" w:hAnsiTheme="minorHAnsi"/>
      <w:sz w:val="22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6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4E"/>
  </w:style>
  <w:style w:type="paragraph" w:styleId="Footer">
    <w:name w:val="footer"/>
    <w:basedOn w:val="Normal"/>
    <w:link w:val="FooterChar"/>
    <w:uiPriority w:val="99"/>
    <w:unhideWhenUsed/>
    <w:rsid w:val="0066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4E"/>
  </w:style>
  <w:style w:type="character" w:styleId="CommentReference">
    <w:name w:val="annotation reference"/>
    <w:basedOn w:val="DefaultParagraphFont"/>
    <w:uiPriority w:val="99"/>
    <w:semiHidden/>
    <w:unhideWhenUsed/>
    <w:rsid w:val="00CA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0F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926ED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maversita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maversitaskosov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maversita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SCE Document" ma:contentTypeID="0x010100B61FC88BBA394FB1902A96B76170DF590081F31D61B3F34B87AE5ACEA58FB5B51B0096B4C408A2C9E742B90C0949BCB1041C" ma:contentTypeVersion="4" ma:contentTypeDescription="OSCE Standard Document" ma:contentTypeScope="" ma:versionID="2f939d808f6c2eb40a1cb65842ad44d5">
  <xsd:schema xmlns:xsd="http://www.w3.org/2001/XMLSchema" xmlns:xs="http://www.w3.org/2001/XMLSchema" xmlns:p="http://schemas.microsoft.com/office/2006/metadata/properties" xmlns:ns2="8ae9e4b5-a25c-480e-bd4a-637337fa20a2" xmlns:ns3="6a37ea06-b6b8-402b-979d-25e293e64eb5" xmlns:ns4="04dca8b3-5b29-406a-a66b-e34a8303ba4e" targetNamespace="http://schemas.microsoft.com/office/2006/metadata/properties" ma:root="true" ma:fieldsID="747aafa2474086fd6fe64adc6be029ec" ns2:_="" ns3:_="" ns4:_="">
    <xsd:import namespace="8ae9e4b5-a25c-480e-bd4a-637337fa20a2"/>
    <xsd:import namespace="6a37ea06-b6b8-402b-979d-25e293e64eb5"/>
    <xsd:import namespace="04dca8b3-5b29-406a-a66b-e34a8303ba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LL" minOccurs="0"/>
                <xsd:element ref="ns3:IsRecord" minOccurs="0"/>
                <xsd:element ref="ns3:IsClosed" minOccurs="0"/>
                <xsd:element ref="ns3:IsObsolete" minOccurs="0"/>
                <xsd:element ref="ns3:LastMajorVersionID" minOccurs="0"/>
                <xsd:element ref="ns3:ActionsPending" minOccurs="0"/>
                <xsd:element ref="ns4:dbaa2c85e90b4a87b7d2f041781f1e12" minOccurs="0"/>
                <xsd:element ref="ns3:TaxCatchAll" minOccurs="0"/>
                <xsd:element ref="ns3:TaxCatchAllLabel" minOccurs="0"/>
                <xsd:element ref="ns4:fba3e3386c5045e7a760cf1887cdb922" minOccurs="0"/>
                <xsd:element ref="ns4:k71525e79351453fba45eeff0d703f9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9e4b5-a25c-480e-bd4a-637337fa20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ea06-b6b8-402b-979d-25e293e64eb5" elementFormDefault="qualified">
    <xsd:import namespace="http://schemas.microsoft.com/office/2006/documentManagement/types"/>
    <xsd:import namespace="http://schemas.microsoft.com/office/infopath/2007/PartnerControls"/>
    <xsd:element name="idLL" ma:index="11" nillable="true" ma:displayName="idLL" ma:default="0" ma:hidden="true" ma:internalName="idLL">
      <xsd:simpleType>
        <xsd:restriction base="dms:Number"/>
      </xsd:simpleType>
    </xsd:element>
    <xsd:element name="IsRecord" ma:index="12" nillable="true" ma:displayName="IsRecord" ma:hidden="true" ma:internalName="IsRecord">
      <xsd:simpleType>
        <xsd:restriction base="dms:Boolean"/>
      </xsd:simpleType>
    </xsd:element>
    <xsd:element name="IsClosed" ma:index="13" nillable="true" ma:displayName="IsClosed" ma:hidden="true" ma:internalName="IsClosed">
      <xsd:simpleType>
        <xsd:restriction base="dms:Boolean"/>
      </xsd:simpleType>
    </xsd:element>
    <xsd:element name="IsObsolete" ma:index="14" nillable="true" ma:displayName="IsObsolete" ma:hidden="true" ma:internalName="IsObsolete">
      <xsd:simpleType>
        <xsd:restriction base="dms:Boolean"/>
      </xsd:simpleType>
    </xsd:element>
    <xsd:element name="LastMajorVersionID" ma:index="15" nillable="true" ma:displayName="Last Major Version ID" ma:hidden="true" ma:internalName="LastMajorVersionID">
      <xsd:simpleType>
        <xsd:restriction base="dms:Text"/>
      </xsd:simpleType>
    </xsd:element>
    <xsd:element name="ActionsPending" ma:index="16" nillable="true" ma:displayName="Actions Pending" ma:hidden="true" ma:internalName="ActionsPending">
      <xsd:simpleType>
        <xsd:restriction base="dms:Boolean"/>
      </xsd:simpleType>
    </xsd:element>
    <xsd:element name="TaxCatchAll" ma:index="18" nillable="true" ma:displayName="Taxonomy Catch All Column" ma:hidden="true" ma:list="{3db24482-ac31-4a7e-93da-d8a77a177be1}" ma:internalName="TaxCatchAll" ma:showField="CatchAllData" ma:web="6a37ea06-b6b8-402b-979d-25e293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db24482-ac31-4a7e-93da-d8a77a177be1}" ma:internalName="TaxCatchAllLabel" ma:readOnly="true" ma:showField="CatchAllDataLabel" ma:web="6a37ea06-b6b8-402b-979d-25e293e64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ca8b3-5b29-406a-a66b-e34a8303ba4e" elementFormDefault="qualified">
    <xsd:import namespace="http://schemas.microsoft.com/office/2006/documentManagement/types"/>
    <xsd:import namespace="http://schemas.microsoft.com/office/infopath/2007/PartnerControls"/>
    <xsd:element name="dbaa2c85e90b4a87b7d2f041781f1e12" ma:index="17" nillable="true" ma:taxonomy="true" ma:internalName="dbaa2c85e90b4a87b7d2f041781f1e12" ma:taxonomyFieldName="OMIKSubject" ma:displayName="OMIK Subject" ma:fieldId="{dbaa2c85-e90b-4a87-b7d2-f041781f1e12}" ma:sspId="c5794c29-a64a-47ee-98f7-e64d4f1357cc" ma:termSetId="7698b803-5756-4c59-96a2-884a74b7aa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3e3386c5045e7a760cf1887cdb922" ma:index="21" nillable="true" ma:taxonomy="true" ma:internalName="fba3e3386c5045e7a760cf1887cdb922" ma:taxonomyFieldName="OMIKExternalPartners" ma:displayName="OMIK External Partners" ma:fieldId="{fba3e338-6c50-45e7-a760-cf1887cdb922}" ma:sspId="c5794c29-a64a-47ee-98f7-e64d4f1357cc" ma:termSetId="487019cc-9334-4ec4-9bfe-05be17c15e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1525e79351453fba45eeff0d703f9a" ma:index="23" nillable="true" ma:taxonomy="true" ma:internalName="k71525e79351453fba45eeff0d703f9a" ma:taxonomyFieldName="OMIKExecutiveStructure" ma:displayName="Executive Structure" ma:fieldId="{471525e7-9351-453f-ba45-eeff0d703f9a}" ma:sspId="c5794c29-a64a-47ee-98f7-e64d4f1357cc" ma:termSetId="fb698d7a-4fd0-41fd-a193-f13b2f393e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e9e4b5-a25c-480e-bd4a-637337fa20a2">KOSCOM-1208790326-564</_dlc_DocId>
    <_dlc_DocIdUrl xmlns="8ae9e4b5-a25c-480e-bd4a-637337fa20a2">
      <Url>https://jarvis.osce.org/sites/kos_com/drm/_layouts/15/DocIdRedir.aspx?ID=KOSCOM-1208790326-564</Url>
      <Description>KOSCOM-1208790326-564</Description>
    </_dlc_DocIdUrl>
    <IsClosed xmlns="6a37ea06-b6b8-402b-979d-25e293e64eb5" xsi:nil="true"/>
    <fba3e3386c5045e7a760cf1887cdb922 xmlns="04dca8b3-5b29-406a-a66b-e34a8303ba4e">
      <Terms xmlns="http://schemas.microsoft.com/office/infopath/2007/PartnerControls"/>
    </fba3e3386c5045e7a760cf1887cdb922>
    <dbaa2c85e90b4a87b7d2f041781f1e12 xmlns="04dca8b3-5b29-406a-a66b-e34a8303ba4e">
      <Terms xmlns="http://schemas.microsoft.com/office/infopath/2007/PartnerControls"/>
    </dbaa2c85e90b4a87b7d2f041781f1e12>
    <idLL xmlns="6a37ea06-b6b8-402b-979d-25e293e64eb5">0</idLL>
    <LastMajorVersionID xmlns="6a37ea06-b6b8-402b-979d-25e293e64eb5" xsi:nil="true"/>
    <ActionsPending xmlns="6a37ea06-b6b8-402b-979d-25e293e64eb5" xsi:nil="true"/>
    <k71525e79351453fba45eeff0d703f9a xmlns="04dca8b3-5b29-406a-a66b-e34a8303ba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 Section (KOS.HQ.DHRC)</TermName>
          <TermId xmlns="http://schemas.microsoft.com/office/infopath/2007/PartnerControls">4c4b89b1-8aa7-494c-8cae-7c9232f6831f</TermId>
        </TermInfo>
      </Terms>
    </k71525e79351453fba45eeff0d703f9a>
    <TaxCatchAll xmlns="6a37ea06-b6b8-402b-979d-25e293e64eb5">
      <Value>5</Value>
    </TaxCatchAll>
    <IsObsolete xmlns="6a37ea06-b6b8-402b-979d-25e293e64eb5" xsi:nil="true"/>
    <IsRecord xmlns="6a37ea06-b6b8-402b-979d-25e293e64eb5" xsi:nil="true"/>
  </documentManagement>
</p:properties>
</file>

<file path=customXml/itemProps1.xml><?xml version="1.0" encoding="utf-8"?>
<ds:datastoreItem xmlns:ds="http://schemas.openxmlformats.org/officeDocument/2006/customXml" ds:itemID="{C9FE6918-4DA4-436B-83FC-295F66B1E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25697-0FF2-46C7-B4C5-472AA4A400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3BF90B-A7FE-4E25-8CC2-2BB3D4A1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9e4b5-a25c-480e-bd4a-637337fa20a2"/>
    <ds:schemaRef ds:uri="6a37ea06-b6b8-402b-979d-25e293e64eb5"/>
    <ds:schemaRef ds:uri="04dca8b3-5b29-406a-a66b-e34a8303b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A422D-4C7C-4F15-BBBC-3237F0C582CB}">
  <ds:schemaRefs>
    <ds:schemaRef ds:uri="http://schemas.microsoft.com/office/2006/metadata/properties"/>
    <ds:schemaRef ds:uri="http://schemas.microsoft.com/office/infopath/2007/PartnerControls"/>
    <ds:schemaRef ds:uri="8ae9e4b5-a25c-480e-bd4a-637337fa20a2"/>
    <ds:schemaRef ds:uri="6a37ea06-b6b8-402b-979d-25e293e64eb5"/>
    <ds:schemaRef ds:uri="04dca8b3-5b29-406a-a66b-e34a8303ba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Hamza</dc:creator>
  <cp:keywords/>
  <dc:description/>
  <cp:lastModifiedBy>Dai</cp:lastModifiedBy>
  <cp:revision>2</cp:revision>
  <dcterms:created xsi:type="dcterms:W3CDTF">2023-04-01T18:32:00Z</dcterms:created>
  <dcterms:modified xsi:type="dcterms:W3CDTF">2023-04-01T18:32:00Z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ac1ec9fa-af48-410b-abe3-5de1981ff428</vt:lpwstr>
  </property>
  <property fmtid="{D5CDD505-2E9C-101B-9397-08002B2CF9AE}" pid="3" name="ContentTypeId">
    <vt:lpwstr>0x010100B61FC88BBA394FB1902A96B76170DF590081F31D61B3F34B87AE5ACEA58FB5B51B0096B4C408A2C9E742B90C0949BCB1041C</vt:lpwstr>
  </property>
  <property fmtid="{D5CDD505-2E9C-101B-9397-08002B2CF9AE}" pid="4" name="OMIKExecutiveStructure">
    <vt:lpwstr>5;#Communities Section (KOS.HQ.DHRC)|4c4b89b1-8aa7-494c-8cae-7c9232f6831f</vt:lpwstr>
  </property>
  <property fmtid="{D5CDD505-2E9C-101B-9397-08002B2CF9AE}" pid="5" name="OMIKExternalPartners">
    <vt:lpwstr/>
  </property>
  <property fmtid="{D5CDD505-2E9C-101B-9397-08002B2CF9AE}" pid="6" name="OMIKSubject">
    <vt:lpwstr/>
  </property>
</Properties>
</file>